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50E" w:rsidRPr="00C86718" w:rsidRDefault="00F5450E" w:rsidP="00F5450E">
      <w:pPr>
        <w:shd w:val="clear" w:color="auto" w:fill="FFFFFF"/>
        <w:spacing w:before="30" w:after="105" w:line="300" w:lineRule="atLeast"/>
        <w:textAlignment w:val="baseline"/>
        <w:rPr>
          <w:rFonts w:eastAsia="Times New Roman" w:cstheme="minorHAnsi"/>
          <w:b/>
          <w:lang w:eastAsia="en-AU"/>
        </w:rPr>
      </w:pPr>
      <w:r w:rsidRPr="00C86718">
        <w:rPr>
          <w:rFonts w:eastAsia="Times New Roman" w:cstheme="minorHAnsi"/>
          <w:b/>
          <w:lang w:eastAsia="en-AU"/>
        </w:rPr>
        <w:t xml:space="preserve">CASHFLOW </w:t>
      </w:r>
    </w:p>
    <w:p w:rsidR="00F5450E" w:rsidRPr="00C86718" w:rsidRDefault="00F5450E" w:rsidP="00F5450E">
      <w:pPr>
        <w:shd w:val="clear" w:color="auto" w:fill="FFFFFF"/>
        <w:spacing w:before="30" w:after="105" w:line="300" w:lineRule="atLeast"/>
        <w:textAlignment w:val="baseline"/>
        <w:rPr>
          <w:rFonts w:eastAsia="Times New Roman" w:cstheme="minorHAnsi"/>
          <w:lang w:eastAsia="en-AU"/>
        </w:rPr>
      </w:pPr>
    </w:p>
    <w:p w:rsidR="00F5450E" w:rsidRDefault="00F5450E" w:rsidP="00F5450E">
      <w:pPr>
        <w:shd w:val="clear" w:color="auto" w:fill="FFFFFF"/>
        <w:spacing w:before="30" w:after="105" w:line="300" w:lineRule="atLeast"/>
        <w:textAlignment w:val="baseline"/>
        <w:rPr>
          <w:rFonts w:eastAsia="Times New Roman" w:cstheme="minorHAnsi"/>
          <w:lang w:eastAsia="en-AU"/>
        </w:rPr>
      </w:pPr>
      <w:r w:rsidRPr="00C86718">
        <w:rPr>
          <w:rFonts w:eastAsia="Times New Roman" w:cstheme="minorHAnsi"/>
          <w:lang w:eastAsia="en-AU"/>
        </w:rPr>
        <w:t>Managing your cashflow is the most important thing you can do. The heart and soul of any successful financial plan or achievement of important financial goal is achieved through disciplined financial management of all cash inflows and more importantly outflows</w:t>
      </w:r>
      <w:r w:rsidR="00C86718">
        <w:rPr>
          <w:rFonts w:eastAsia="Times New Roman" w:cstheme="minorHAnsi"/>
          <w:lang w:eastAsia="en-AU"/>
        </w:rPr>
        <w:t>.</w:t>
      </w:r>
    </w:p>
    <w:p w:rsidR="00C86718" w:rsidRPr="00C86718" w:rsidRDefault="00C86718" w:rsidP="00F5450E">
      <w:pPr>
        <w:shd w:val="clear" w:color="auto" w:fill="FFFFFF"/>
        <w:spacing w:before="30" w:after="105" w:line="300" w:lineRule="atLeast"/>
        <w:textAlignment w:val="baseline"/>
        <w:rPr>
          <w:rFonts w:eastAsia="Times New Roman" w:cstheme="minorHAnsi"/>
          <w:lang w:eastAsia="en-AU"/>
        </w:rPr>
      </w:pPr>
    </w:p>
    <w:p w:rsidR="00F5450E" w:rsidRPr="00C86718" w:rsidRDefault="00F5450E" w:rsidP="00F5450E">
      <w:pPr>
        <w:numPr>
          <w:ilvl w:val="0"/>
          <w:numId w:val="1"/>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Do you have a budget and know exactly what your cost of living actually is?</w:t>
      </w:r>
    </w:p>
    <w:p w:rsidR="00F5450E" w:rsidRPr="00C86718" w:rsidRDefault="00F5450E" w:rsidP="00F5450E">
      <w:pPr>
        <w:numPr>
          <w:ilvl w:val="0"/>
          <w:numId w:val="1"/>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Are your finances all over the place and out of control?</w:t>
      </w:r>
    </w:p>
    <w:p w:rsidR="00F5450E" w:rsidRPr="00C86718" w:rsidRDefault="00F5450E" w:rsidP="00F5450E">
      <w:pPr>
        <w:numPr>
          <w:ilvl w:val="0"/>
          <w:numId w:val="1"/>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Do you have a system for planning and reviewing your cashflows?</w:t>
      </w:r>
    </w:p>
    <w:p w:rsidR="00F5450E" w:rsidRPr="00C86718" w:rsidRDefault="00F5450E" w:rsidP="00F5450E">
      <w:pPr>
        <w:numPr>
          <w:ilvl w:val="0"/>
          <w:numId w:val="1"/>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Are you maximising all your income tax benefits to ensure you are taking advantage of all available taxation savings?</w:t>
      </w:r>
    </w:p>
    <w:p w:rsidR="00F5450E" w:rsidRDefault="00F5450E" w:rsidP="00F5450E">
      <w:pPr>
        <w:numPr>
          <w:ilvl w:val="0"/>
          <w:numId w:val="1"/>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Would you like to put in place a cashflow management system that takes complete control of your spending?</w:t>
      </w:r>
    </w:p>
    <w:p w:rsidR="00C86718" w:rsidRPr="00C86718" w:rsidRDefault="00C86718" w:rsidP="00C86718">
      <w:pPr>
        <w:shd w:val="clear" w:color="auto" w:fill="FFFFFF"/>
        <w:spacing w:before="15" w:after="0" w:line="240" w:lineRule="auto"/>
        <w:ind w:left="720"/>
        <w:textAlignment w:val="baseline"/>
        <w:rPr>
          <w:rFonts w:eastAsia="Times New Roman" w:cstheme="minorHAnsi"/>
          <w:bCs/>
          <w:lang w:eastAsia="en-AU"/>
        </w:rPr>
      </w:pPr>
    </w:p>
    <w:p w:rsidR="00C86718" w:rsidRDefault="00C86718" w:rsidP="00F5450E">
      <w:pPr>
        <w:shd w:val="clear" w:color="auto" w:fill="FFFFFF"/>
        <w:spacing w:before="30" w:after="105" w:line="300" w:lineRule="atLeast"/>
        <w:textAlignment w:val="baseline"/>
        <w:rPr>
          <w:rFonts w:eastAsia="Times New Roman" w:cstheme="minorHAnsi"/>
          <w:lang w:eastAsia="en-AU"/>
        </w:rPr>
      </w:pPr>
      <w:r>
        <w:rPr>
          <w:rFonts w:eastAsia="Times New Roman" w:cstheme="minorHAnsi"/>
          <w:lang w:eastAsia="en-AU"/>
        </w:rPr>
        <w:t xml:space="preserve">NFANDW Pty Ltd </w:t>
      </w:r>
      <w:r w:rsidR="00F5450E" w:rsidRPr="00C86718">
        <w:rPr>
          <w:rFonts w:eastAsia="Times New Roman" w:cstheme="minorHAnsi"/>
          <w:lang w:eastAsia="en-AU"/>
        </w:rPr>
        <w:t xml:space="preserve">can </w:t>
      </w:r>
      <w:r>
        <w:rPr>
          <w:rFonts w:eastAsia="Times New Roman" w:cstheme="minorHAnsi"/>
          <w:lang w:eastAsia="en-AU"/>
        </w:rPr>
        <w:t xml:space="preserve">assist </w:t>
      </w:r>
      <w:r w:rsidR="00F5450E" w:rsidRPr="00C86718">
        <w:rPr>
          <w:rFonts w:eastAsia="Times New Roman" w:cstheme="minorHAnsi"/>
          <w:lang w:eastAsia="en-AU"/>
        </w:rPr>
        <w:t>put you back in control of your cashflow and help you achieve financial and lifestyle success</w:t>
      </w:r>
      <w:r>
        <w:rPr>
          <w:rFonts w:eastAsia="Times New Roman" w:cstheme="minorHAnsi"/>
          <w:lang w:eastAsia="en-AU"/>
        </w:rPr>
        <w:t>.</w:t>
      </w:r>
    </w:p>
    <w:p w:rsidR="00F5450E" w:rsidRPr="00C86718" w:rsidRDefault="00F5450E" w:rsidP="00F5450E">
      <w:pPr>
        <w:shd w:val="clear" w:color="auto" w:fill="FFFFFF"/>
        <w:spacing w:before="30" w:after="105" w:line="300" w:lineRule="atLeast"/>
        <w:textAlignment w:val="baseline"/>
        <w:rPr>
          <w:rFonts w:eastAsia="Times New Roman" w:cstheme="minorHAnsi"/>
          <w:lang w:eastAsia="en-AU"/>
        </w:rPr>
      </w:pPr>
      <w:bookmarkStart w:id="0" w:name="_GoBack"/>
      <w:bookmarkEnd w:id="0"/>
      <w:r w:rsidRPr="00C86718">
        <w:rPr>
          <w:rFonts w:eastAsia="Times New Roman" w:cstheme="minorHAnsi"/>
          <w:lang w:eastAsia="en-AU"/>
        </w:rPr>
        <w:t xml:space="preserve"> We can assist you with the following advice and services:</w:t>
      </w:r>
    </w:p>
    <w:p w:rsidR="00F5450E" w:rsidRPr="00C86718" w:rsidRDefault="00F5450E" w:rsidP="00F5450E">
      <w:pPr>
        <w:numPr>
          <w:ilvl w:val="0"/>
          <w:numId w:val="2"/>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Budget completion</w:t>
      </w:r>
    </w:p>
    <w:p w:rsidR="00F5450E" w:rsidRPr="00C86718" w:rsidRDefault="00F5450E" w:rsidP="00F5450E">
      <w:pPr>
        <w:numPr>
          <w:ilvl w:val="0"/>
          <w:numId w:val="2"/>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Assessment of your income and maximising your tax savings</w:t>
      </w:r>
    </w:p>
    <w:p w:rsidR="00F5450E" w:rsidRPr="00C86718" w:rsidRDefault="00F5450E" w:rsidP="00F5450E">
      <w:pPr>
        <w:numPr>
          <w:ilvl w:val="0"/>
          <w:numId w:val="2"/>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Establishing a cashflow management program</w:t>
      </w:r>
    </w:p>
    <w:p w:rsidR="00F5450E" w:rsidRPr="00C86718" w:rsidRDefault="00F5450E" w:rsidP="00F5450E">
      <w:pPr>
        <w:numPr>
          <w:ilvl w:val="0"/>
          <w:numId w:val="2"/>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Utilising your cashflow surplus within the best possible manner</w:t>
      </w:r>
    </w:p>
    <w:p w:rsidR="00F5450E" w:rsidRPr="00C86718" w:rsidRDefault="00F5450E" w:rsidP="00F5450E">
      <w:pPr>
        <w:numPr>
          <w:ilvl w:val="0"/>
          <w:numId w:val="2"/>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Helping you pay back loans more effectively and freeing up additional cashflow</w:t>
      </w:r>
    </w:p>
    <w:p w:rsidR="00F5450E" w:rsidRPr="00C86718" w:rsidRDefault="00F5450E" w:rsidP="00F5450E">
      <w:pPr>
        <w:numPr>
          <w:ilvl w:val="0"/>
          <w:numId w:val="2"/>
        </w:numPr>
        <w:shd w:val="clear" w:color="auto" w:fill="FFFFFF"/>
        <w:spacing w:before="15" w:after="0" w:line="240" w:lineRule="auto"/>
        <w:textAlignment w:val="baseline"/>
        <w:rPr>
          <w:rFonts w:eastAsia="Times New Roman" w:cstheme="minorHAnsi"/>
          <w:bCs/>
          <w:lang w:eastAsia="en-AU"/>
        </w:rPr>
      </w:pPr>
      <w:r w:rsidRPr="00C86718">
        <w:rPr>
          <w:rFonts w:eastAsia="Times New Roman" w:cstheme="minorHAnsi"/>
          <w:bCs/>
          <w:lang w:eastAsia="en-AU"/>
        </w:rPr>
        <w:t>Helping you take back control of your finances</w:t>
      </w:r>
    </w:p>
    <w:p w:rsidR="00F87005" w:rsidRPr="00C86718" w:rsidRDefault="00F87005">
      <w:pPr>
        <w:rPr>
          <w:rFonts w:cstheme="minorHAnsi"/>
        </w:rPr>
      </w:pPr>
    </w:p>
    <w:sectPr w:rsidR="00F87005" w:rsidRPr="00C86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B4C3C"/>
    <w:multiLevelType w:val="multilevel"/>
    <w:tmpl w:val="D59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0F31EF"/>
    <w:multiLevelType w:val="multilevel"/>
    <w:tmpl w:val="C7FC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0E"/>
    <w:rsid w:val="00C86718"/>
    <w:rsid w:val="00F5450E"/>
    <w:rsid w:val="00F87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EDFC"/>
  <w15:chartTrackingRefBased/>
  <w15:docId w15:val="{1FF9AB77-F4CF-442A-B412-65F67C6B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come-text">
    <w:name w:val="welcome-text"/>
    <w:basedOn w:val="Normal"/>
    <w:rsid w:val="00F545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575120">
      <w:bodyDiv w:val="1"/>
      <w:marLeft w:val="0"/>
      <w:marRight w:val="0"/>
      <w:marTop w:val="0"/>
      <w:marBottom w:val="0"/>
      <w:divBdr>
        <w:top w:val="none" w:sz="0" w:space="0" w:color="auto"/>
        <w:left w:val="none" w:sz="0" w:space="0" w:color="auto"/>
        <w:bottom w:val="none" w:sz="0" w:space="0" w:color="auto"/>
        <w:right w:val="none" w:sz="0" w:space="0" w:color="auto"/>
      </w:divBdr>
      <w:divsChild>
        <w:div w:id="580598694">
          <w:marLeft w:val="0"/>
          <w:marRight w:val="0"/>
          <w:marTop w:val="0"/>
          <w:marBottom w:val="0"/>
          <w:divBdr>
            <w:top w:val="none" w:sz="0" w:space="0" w:color="auto"/>
            <w:left w:val="none" w:sz="0" w:space="0" w:color="auto"/>
            <w:bottom w:val="none" w:sz="0" w:space="0" w:color="auto"/>
            <w:right w:val="none" w:sz="0" w:space="0" w:color="auto"/>
          </w:divBdr>
        </w:div>
        <w:div w:id="4280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Smith</dc:creator>
  <cp:keywords/>
  <dc:description/>
  <cp:lastModifiedBy>Jason Smith</cp:lastModifiedBy>
  <cp:revision>2</cp:revision>
  <dcterms:created xsi:type="dcterms:W3CDTF">2018-12-04T02:16:00Z</dcterms:created>
  <dcterms:modified xsi:type="dcterms:W3CDTF">2018-12-04T02:16:00Z</dcterms:modified>
</cp:coreProperties>
</file>